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AA3297" w:rsidRDefault="007854E6" w:rsidP="00BF6E8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BF6E8E">
              <w:rPr>
                <w:rFonts w:ascii="Calibri" w:hAnsi="Calibri"/>
                <w:b/>
                <w:sz w:val="32"/>
                <w:szCs w:val="32"/>
              </w:rPr>
              <w:t>Zacisze i ul. Kościuszki</w:t>
            </w:r>
            <w:r w:rsidR="00AA3297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C43B8A" w:rsidRPr="00AA3297" w:rsidRDefault="00AA3297" w:rsidP="00BF6E8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Zarzecze, gmina Wolbrom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690307" w:rsidRDefault="00C43B8A" w:rsidP="000F6D0B">
            <w:pPr>
              <w:rPr>
                <w:color w:val="000000" w:themeColor="text1"/>
              </w:rPr>
            </w:pPr>
          </w:p>
          <w:p w:rsidR="000F47D9" w:rsidRPr="00690307" w:rsidRDefault="00690307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>Organizacja nr 2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B774A5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347E9F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347E9F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347E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1178C">
          <w:rPr>
            <w:noProof/>
            <w:webHidden/>
          </w:rPr>
          <w:t>7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347E9F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DD4394" w:rsidRPr="00B606CF" w:rsidRDefault="00DD4394" w:rsidP="00DD439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DD4394" w:rsidRPr="00B606CF" w:rsidRDefault="00DD4394" w:rsidP="00DD4394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DD4394" w:rsidRPr="00B606CF" w:rsidRDefault="00DD4394" w:rsidP="00DD4394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="00347E9F"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="00347E9F"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="00347E9F"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DD4394" w:rsidRPr="00B606CF" w:rsidRDefault="00DD4394" w:rsidP="00DD4394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DD4394" w:rsidRPr="00B606CF" w:rsidRDefault="00DD4394" w:rsidP="00DD43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6568F" w:rsidRPr="0037308C" w:rsidRDefault="0056568F" w:rsidP="0056568F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333450" w:rsidRPr="00424F9C">
        <w:rPr>
          <w:rFonts w:cs="Tahoma"/>
          <w:iCs w:val="0"/>
          <w:color w:val="auto"/>
        </w:rPr>
        <w:t xml:space="preserve">drogi </w:t>
      </w:r>
      <w:r w:rsidR="00834A25">
        <w:rPr>
          <w:rFonts w:cs="Tahoma"/>
          <w:iCs w:val="0"/>
          <w:color w:val="auto"/>
        </w:rPr>
        <w:t>powiatowej</w:t>
      </w:r>
      <w:r w:rsidR="00424F9C" w:rsidRPr="00424F9C">
        <w:rPr>
          <w:rFonts w:cs="Tahoma"/>
          <w:iCs w:val="0"/>
          <w:color w:val="auto"/>
        </w:rPr>
        <w:t xml:space="preserve"> </w:t>
      </w:r>
      <w:r w:rsidR="00424F9C">
        <w:rPr>
          <w:rFonts w:cs="Tahoma"/>
          <w:iCs w:val="0"/>
          <w:color w:val="auto"/>
        </w:rPr>
        <w:t xml:space="preserve">nr </w:t>
      </w:r>
      <w:r w:rsidR="00834A25">
        <w:rPr>
          <w:b/>
        </w:rPr>
        <w:t>1117</w:t>
      </w:r>
      <w:r w:rsidR="00090D24">
        <w:rPr>
          <w:b/>
        </w:rPr>
        <w:t xml:space="preserve"> </w:t>
      </w:r>
      <w:r w:rsidR="00424F9C" w:rsidRPr="00424F9C">
        <w:rPr>
          <w:b/>
        </w:rPr>
        <w:t>K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090D24">
        <w:rPr>
          <w:rFonts w:cs="Tahoma"/>
          <w:iCs w:val="0"/>
          <w:color w:val="auto"/>
        </w:rPr>
        <w:t xml:space="preserve"> tj. ulicy</w:t>
      </w:r>
      <w:r w:rsidR="00A73CE2">
        <w:rPr>
          <w:rFonts w:cs="Tahoma"/>
          <w:iCs w:val="0"/>
          <w:color w:val="auto"/>
        </w:rPr>
        <w:t xml:space="preserve"> </w:t>
      </w:r>
      <w:r w:rsidR="00834A25">
        <w:rPr>
          <w:rFonts w:cs="Tahoma"/>
          <w:iCs w:val="0"/>
          <w:color w:val="auto"/>
        </w:rPr>
        <w:t xml:space="preserve">Zacisze </w:t>
      </w:r>
      <w:r w:rsidR="00333450" w:rsidRPr="00424F9C">
        <w:rPr>
          <w:rFonts w:cs="Tahoma"/>
          <w:iCs w:val="0"/>
          <w:color w:val="auto"/>
        </w:rPr>
        <w:t>oraz</w:t>
      </w:r>
      <w:r w:rsidR="00834A25">
        <w:rPr>
          <w:rFonts w:cs="Tahoma"/>
          <w:iCs w:val="0"/>
          <w:color w:val="auto"/>
        </w:rPr>
        <w:t xml:space="preserve"> drogi gminnej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834A25">
        <w:rPr>
          <w:rFonts w:cs="Tahoma"/>
          <w:iCs w:val="0"/>
          <w:color w:val="auto"/>
        </w:rPr>
        <w:t xml:space="preserve"> -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834A25">
        <w:rPr>
          <w:rFonts w:cs="Tahoma"/>
          <w:iCs w:val="0"/>
          <w:color w:val="auto"/>
        </w:rPr>
        <w:t xml:space="preserve">ul. Kościuszki </w:t>
      </w:r>
      <w:r w:rsidR="00A73B2A">
        <w:rPr>
          <w:rFonts w:cs="Tahoma"/>
          <w:iCs w:val="0"/>
          <w:color w:val="auto"/>
        </w:rPr>
        <w:t xml:space="preserve">, a także ulicy Dworcowej będącej drogą gminną </w:t>
      </w:r>
      <w:r w:rsidR="00A73B2A">
        <w:rPr>
          <w:rFonts w:cs="Tahoma"/>
          <w:b/>
          <w:iCs w:val="0"/>
          <w:color w:val="auto"/>
        </w:rPr>
        <w:t>120688</w:t>
      </w:r>
      <w:r w:rsidR="00A73B2A" w:rsidRPr="00A73B2A">
        <w:rPr>
          <w:rFonts w:cs="Tahoma"/>
          <w:b/>
          <w:iCs w:val="0"/>
          <w:color w:val="auto"/>
        </w:rPr>
        <w:t xml:space="preserve"> K</w:t>
      </w:r>
      <w:r w:rsidR="00A73B2A" w:rsidRPr="00A73B2A">
        <w:rPr>
          <w:rFonts w:cs="Tahoma"/>
          <w:iCs w:val="0"/>
          <w:color w:val="auto"/>
          <w:sz w:val="20"/>
          <w:szCs w:val="20"/>
        </w:rPr>
        <w:t xml:space="preserve"> </w:t>
      </w:r>
      <w:r w:rsidR="00A73B2A">
        <w:rPr>
          <w:rFonts w:cs="Tahoma"/>
          <w:iCs w:val="0"/>
          <w:color w:val="auto"/>
          <w:sz w:val="20"/>
          <w:szCs w:val="20"/>
        </w:rPr>
        <w:t xml:space="preserve">i ul. Jurajskiej będącej drogą gminną nr </w:t>
      </w:r>
      <w:r w:rsidR="00A73B2A" w:rsidRPr="00A73B2A">
        <w:rPr>
          <w:rFonts w:cs="Tahoma"/>
          <w:b/>
          <w:iCs w:val="0"/>
          <w:color w:val="auto"/>
          <w:sz w:val="20"/>
          <w:szCs w:val="20"/>
        </w:rPr>
        <w:t>120680 K</w:t>
      </w:r>
      <w:r w:rsidR="00A73B2A">
        <w:rPr>
          <w:rFonts w:cs="Tahoma"/>
          <w:iCs w:val="0"/>
          <w:color w:val="auto"/>
          <w:sz w:val="20"/>
          <w:szCs w:val="20"/>
        </w:rPr>
        <w:t xml:space="preserve"> </w:t>
      </w:r>
      <w:r w:rsidR="005B7154" w:rsidRPr="00090D24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834A25">
        <w:rPr>
          <w:rFonts w:cs="Tahoma"/>
          <w:iCs w:val="0"/>
          <w:color w:val="auto"/>
          <w:sz w:val="20"/>
          <w:szCs w:val="20"/>
        </w:rPr>
        <w:t>Zarzecze</w:t>
      </w:r>
      <w:r w:rsidR="00DF189F" w:rsidRPr="00090D24">
        <w:rPr>
          <w:rFonts w:cs="Tahoma"/>
          <w:iCs w:val="0"/>
          <w:color w:val="auto"/>
          <w:sz w:val="20"/>
          <w:szCs w:val="20"/>
        </w:rPr>
        <w:t>.</w:t>
      </w:r>
      <w:r w:rsidR="00DF1526" w:rsidRPr="00090D24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 </w:t>
      </w:r>
      <w:r w:rsidR="00834A25">
        <w:rPr>
          <w:rFonts w:cs="Tahoma"/>
          <w:iCs w:val="0"/>
          <w:color w:val="auto"/>
        </w:rPr>
        <w:t>ul. Kościuszki</w:t>
      </w:r>
      <w:r w:rsidR="00DF152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</w:t>
      </w:r>
      <w:r w:rsidR="00834A25">
        <w:rPr>
          <w:sz w:val="20"/>
          <w:szCs w:val="20"/>
        </w:rPr>
        <w:t>łącząca DW 783 z lokalnymi zabudowaniami  i ul. Szk</w:t>
      </w:r>
      <w:r w:rsidR="000D6780">
        <w:rPr>
          <w:sz w:val="20"/>
          <w:szCs w:val="20"/>
        </w:rPr>
        <w:t>olną.  Prócz funkcji dojazdowej do posesji, pełni t</w:t>
      </w:r>
      <w:r w:rsidR="00541A23">
        <w:rPr>
          <w:sz w:val="20"/>
          <w:szCs w:val="20"/>
        </w:rPr>
        <w:t>akże funkcje drogi łączącej DW 783 oraz miejscowość Dłużec. Ul. Kościuszki</w:t>
      </w:r>
      <w:r w:rsidR="000D6780">
        <w:rPr>
          <w:sz w:val="20"/>
          <w:szCs w:val="20"/>
        </w:rPr>
        <w:t xml:space="preserve"> </w:t>
      </w:r>
      <w:r>
        <w:rPr>
          <w:sz w:val="20"/>
          <w:szCs w:val="20"/>
        </w:rPr>
        <w:t>jest ulicą dojazdową do posesji</w:t>
      </w:r>
      <w:r w:rsidR="000D6780">
        <w:rPr>
          <w:sz w:val="20"/>
          <w:szCs w:val="20"/>
        </w:rPr>
        <w:t xml:space="preserve">, o minimalnym natężeniu </w:t>
      </w:r>
      <w:r w:rsidR="00506F50">
        <w:rPr>
          <w:sz w:val="20"/>
          <w:szCs w:val="20"/>
        </w:rPr>
        <w:t>ruchu</w:t>
      </w:r>
      <w:r w:rsidR="00541A23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541A23">
        <w:rPr>
          <w:sz w:val="20"/>
          <w:szCs w:val="20"/>
        </w:rPr>
        <w:t xml:space="preserve"> skrzyżowania</w:t>
      </w:r>
      <w:r w:rsidR="00424F9C" w:rsidRPr="00090D24">
        <w:rPr>
          <w:sz w:val="20"/>
          <w:szCs w:val="20"/>
        </w:rPr>
        <w:t xml:space="preserve"> ulic</w:t>
      </w:r>
      <w:r w:rsidR="00541A23">
        <w:rPr>
          <w:sz w:val="20"/>
          <w:szCs w:val="20"/>
        </w:rPr>
        <w:t xml:space="preserve"> Kościuszki, Zacisze, Jurajskiej, Dworcowej. </w:t>
      </w:r>
      <w:r w:rsidR="000D6780" w:rsidRPr="00090D24">
        <w:rPr>
          <w:sz w:val="20"/>
          <w:szCs w:val="20"/>
        </w:rPr>
        <w:t xml:space="preserve"> </w:t>
      </w:r>
      <w:r w:rsidR="00232183" w:rsidRPr="00090D24">
        <w:rPr>
          <w:sz w:val="20"/>
          <w:szCs w:val="20"/>
        </w:rPr>
        <w:t>Na</w:t>
      </w:r>
      <w:r w:rsidR="00232183" w:rsidRPr="00424F9C">
        <w:rPr>
          <w:sz w:val="20"/>
          <w:szCs w:val="20"/>
        </w:rPr>
        <w:t xml:space="preserve"> </w:t>
      </w:r>
      <w:r w:rsidR="00541A23">
        <w:rPr>
          <w:sz w:val="20"/>
          <w:szCs w:val="20"/>
        </w:rPr>
        <w:t xml:space="preserve">wszystkich </w:t>
      </w:r>
      <w:r w:rsidR="00D72559" w:rsidRPr="00424F9C">
        <w:rPr>
          <w:sz w:val="20"/>
          <w:szCs w:val="20"/>
        </w:rPr>
        <w:t>drogach dominuje ruch lokalny</w:t>
      </w:r>
      <w:r w:rsidR="00232183" w:rsidRPr="00424F9C">
        <w:rPr>
          <w:sz w:val="20"/>
          <w:szCs w:val="20"/>
        </w:rPr>
        <w:t>.</w:t>
      </w:r>
      <w:r w:rsidR="00232183" w:rsidRPr="00D72559">
        <w:rPr>
          <w:sz w:val="20"/>
          <w:szCs w:val="20"/>
        </w:rPr>
        <w:t xml:space="preserve"> </w:t>
      </w:r>
      <w:r w:rsidR="000D6780">
        <w:rPr>
          <w:sz w:val="20"/>
          <w:szCs w:val="20"/>
        </w:rPr>
        <w:t>Dominacja</w:t>
      </w:r>
      <w:r w:rsidR="00C53BB8" w:rsidRPr="00D72559">
        <w:rPr>
          <w:sz w:val="20"/>
          <w:szCs w:val="20"/>
        </w:rPr>
        <w:t xml:space="preserve"> pojazdów osobowych.</w:t>
      </w:r>
      <w:r w:rsidR="00C53BB8">
        <w:rPr>
          <w:sz w:val="20"/>
          <w:szCs w:val="20"/>
        </w:rPr>
        <w:t xml:space="preserve"> </w:t>
      </w:r>
    </w:p>
    <w:p w:rsidR="00FF05F1" w:rsidRPr="003730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541A23" w:rsidRPr="00C9008C" w:rsidRDefault="00541A23" w:rsidP="00541A23">
      <w:pPr>
        <w:pStyle w:val="Styl1"/>
        <w:rPr>
          <w:iCs/>
          <w:color w:val="FF0000"/>
        </w:rPr>
      </w:pPr>
      <w:bookmarkStart w:id="7" w:name="_Toc381094872"/>
    </w:p>
    <w:p w:rsidR="00541A23" w:rsidRDefault="00541A23" w:rsidP="00541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9008C">
        <w:rPr>
          <w:b/>
          <w:sz w:val="20"/>
          <w:szCs w:val="20"/>
        </w:rPr>
        <w:t xml:space="preserve">Droga </w:t>
      </w:r>
      <w:r>
        <w:rPr>
          <w:b/>
          <w:sz w:val="20"/>
          <w:szCs w:val="20"/>
        </w:rPr>
        <w:t>powiatowa</w:t>
      </w:r>
      <w:r w:rsidRPr="00C9008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1117 </w:t>
      </w:r>
      <w:r w:rsidRPr="008A1369">
        <w:rPr>
          <w:sz w:val="20"/>
          <w:szCs w:val="20"/>
        </w:rPr>
        <w:t>K</w:t>
      </w:r>
      <w:r w:rsidRPr="008A1369">
        <w:rPr>
          <w:rFonts w:cs="Tahoma"/>
          <w:iCs w:val="0"/>
          <w:color w:val="auto"/>
          <w:sz w:val="20"/>
          <w:szCs w:val="20"/>
        </w:rPr>
        <w:t xml:space="preserve">  </w:t>
      </w:r>
      <w:r w:rsidRPr="00C9008C">
        <w:rPr>
          <w:sz w:val="20"/>
          <w:szCs w:val="20"/>
        </w:rPr>
        <w:t>ul.</w:t>
      </w:r>
      <w:r w:rsidRPr="00C900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Zacisze </w:t>
      </w:r>
      <w:r w:rsidRPr="00C9008C">
        <w:rPr>
          <w:b/>
          <w:color w:val="FF0000"/>
          <w:sz w:val="20"/>
          <w:szCs w:val="20"/>
        </w:rPr>
        <w:t xml:space="preserve"> </w:t>
      </w:r>
      <w:r w:rsidRPr="00C9008C">
        <w:rPr>
          <w:sz w:val="20"/>
          <w:szCs w:val="20"/>
        </w:rPr>
        <w:t xml:space="preserve">jest to droga o </w:t>
      </w:r>
      <w:r>
        <w:rPr>
          <w:sz w:val="20"/>
          <w:szCs w:val="20"/>
        </w:rPr>
        <w:t xml:space="preserve">funkcji dojazdowej do posesji, </w:t>
      </w:r>
      <w:r w:rsidRPr="00C9008C">
        <w:rPr>
          <w:sz w:val="20"/>
          <w:szCs w:val="20"/>
        </w:rPr>
        <w:t>niskiej in</w:t>
      </w:r>
      <w:r>
        <w:rPr>
          <w:sz w:val="20"/>
          <w:szCs w:val="20"/>
        </w:rPr>
        <w:t>tensywności ruchu samochodowego</w:t>
      </w:r>
      <w:r w:rsidRPr="00C9008C">
        <w:rPr>
          <w:sz w:val="20"/>
          <w:szCs w:val="20"/>
        </w:rPr>
        <w:t xml:space="preserve"> o znikomym udziale ruchu ciężkiego</w:t>
      </w:r>
      <w:r>
        <w:rPr>
          <w:sz w:val="20"/>
          <w:szCs w:val="20"/>
        </w:rPr>
        <w:t xml:space="preserve"> pełniącą prócz funkcji dojazdowych także funkcję łącznika pomiędzy miejscowością Chrząstowice, a DW 783. </w:t>
      </w:r>
    </w:p>
    <w:p w:rsidR="00A73B2A" w:rsidRDefault="00A73B2A" w:rsidP="00541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73B2A" w:rsidRDefault="00A73B2A" w:rsidP="00541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>
        <w:rPr>
          <w:rFonts w:cs="Tahoma"/>
          <w:b/>
          <w:iCs w:val="0"/>
          <w:color w:val="auto"/>
        </w:rPr>
        <w:t>120</w:t>
      </w:r>
      <w:r w:rsidRPr="00834A25">
        <w:rPr>
          <w:rFonts w:cs="Tahoma"/>
          <w:b/>
          <w:iCs w:val="0"/>
          <w:color w:val="auto"/>
        </w:rPr>
        <w:t>688 K</w:t>
      </w:r>
      <w:r w:rsidRPr="00424F9C">
        <w:rPr>
          <w:rFonts w:cs="Tahoma"/>
          <w:iCs w:val="0"/>
          <w:color w:val="auto"/>
        </w:rPr>
        <w:t xml:space="preserve"> </w:t>
      </w:r>
      <w:r>
        <w:rPr>
          <w:rFonts w:cs="Tahoma"/>
          <w:iCs w:val="0"/>
          <w:color w:val="auto"/>
        </w:rPr>
        <w:t xml:space="preserve"> – </w:t>
      </w:r>
      <w:r w:rsidRPr="00B774A5">
        <w:rPr>
          <w:rFonts w:cs="Tahoma"/>
          <w:iCs w:val="0"/>
          <w:color w:val="auto"/>
          <w:sz w:val="20"/>
          <w:szCs w:val="20"/>
        </w:rPr>
        <w:t>ul. Dworcowa</w:t>
      </w:r>
      <w:r w:rsidRPr="00B774A5">
        <w:rPr>
          <w:rFonts w:cs="Tahoma"/>
          <w:b/>
          <w:sz w:val="20"/>
          <w:szCs w:val="20"/>
        </w:rPr>
        <w:t xml:space="preserve"> </w:t>
      </w:r>
      <w:r w:rsidRPr="00B774A5">
        <w:rPr>
          <w:rFonts w:cs="Tahoma"/>
          <w:sz w:val="20"/>
          <w:szCs w:val="20"/>
        </w:rPr>
        <w:t>jest to droga</w:t>
      </w:r>
      <w:r>
        <w:rPr>
          <w:sz w:val="20"/>
          <w:szCs w:val="20"/>
        </w:rPr>
        <w:t xml:space="preserve"> o niskiej intensywności ruchu samochodowego, o niewielkim udziale ruchu ciężkiego. Jest to droga łącząca DW 783 z lokalnymi zabudowaniami  i ul. Szkolną.  Prócz funkcji dojazdowej do posesji, pełni także funkcje drogi łączącej DW 783 oraz miejscowość Dłużec.</w:t>
      </w:r>
    </w:p>
    <w:p w:rsidR="00A73B2A" w:rsidRDefault="00A73B2A" w:rsidP="00541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73B2A" w:rsidRDefault="00A73B2A" w:rsidP="00A73B2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>
        <w:rPr>
          <w:rFonts w:cs="Tahoma"/>
          <w:b/>
          <w:iCs w:val="0"/>
          <w:color w:val="auto"/>
        </w:rPr>
        <w:t>120680</w:t>
      </w:r>
      <w:r w:rsidRPr="00834A25">
        <w:rPr>
          <w:rFonts w:cs="Tahoma"/>
          <w:b/>
          <w:iCs w:val="0"/>
          <w:color w:val="auto"/>
        </w:rPr>
        <w:t xml:space="preserve"> K</w:t>
      </w:r>
      <w:r w:rsidRPr="00424F9C">
        <w:rPr>
          <w:rFonts w:cs="Tahoma"/>
          <w:iCs w:val="0"/>
          <w:color w:val="auto"/>
        </w:rPr>
        <w:t xml:space="preserve"> </w:t>
      </w:r>
      <w:r>
        <w:rPr>
          <w:rFonts w:cs="Tahoma"/>
          <w:iCs w:val="0"/>
          <w:color w:val="auto"/>
        </w:rPr>
        <w:t xml:space="preserve"> </w:t>
      </w:r>
      <w:r w:rsidRPr="00C9008C">
        <w:rPr>
          <w:sz w:val="20"/>
          <w:szCs w:val="20"/>
        </w:rPr>
        <w:t>ul.</w:t>
      </w:r>
      <w:r w:rsidRPr="00C900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Jurajska </w:t>
      </w:r>
      <w:r w:rsidRPr="00C9008C">
        <w:rPr>
          <w:b/>
          <w:color w:val="FF0000"/>
          <w:sz w:val="20"/>
          <w:szCs w:val="20"/>
        </w:rPr>
        <w:t xml:space="preserve"> </w:t>
      </w:r>
      <w:r w:rsidRPr="00C9008C">
        <w:rPr>
          <w:sz w:val="20"/>
          <w:szCs w:val="20"/>
        </w:rPr>
        <w:t xml:space="preserve">jest to droga o </w:t>
      </w:r>
      <w:r>
        <w:rPr>
          <w:sz w:val="20"/>
          <w:szCs w:val="20"/>
        </w:rPr>
        <w:t xml:space="preserve">funkcji dojazdowej do posesji, </w:t>
      </w:r>
      <w:r w:rsidRPr="00C9008C">
        <w:rPr>
          <w:sz w:val="20"/>
          <w:szCs w:val="20"/>
        </w:rPr>
        <w:t>niskiej in</w:t>
      </w:r>
      <w:r>
        <w:rPr>
          <w:sz w:val="20"/>
          <w:szCs w:val="20"/>
        </w:rPr>
        <w:t>tensywności ruchu samochodowego</w:t>
      </w:r>
      <w:r w:rsidRPr="00C9008C">
        <w:rPr>
          <w:sz w:val="20"/>
          <w:szCs w:val="20"/>
        </w:rPr>
        <w:t xml:space="preserve"> o znikomym udziale ruchu ciężkiego</w:t>
      </w:r>
      <w:r>
        <w:rPr>
          <w:sz w:val="20"/>
          <w:szCs w:val="20"/>
        </w:rPr>
        <w:t>. Pełniącą wyłącznie funkcję dojazdową.</w:t>
      </w:r>
    </w:p>
    <w:p w:rsidR="00A73B2A" w:rsidRPr="00C9008C" w:rsidRDefault="00A73B2A" w:rsidP="00541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424F9C" w:rsidRDefault="00424F9C" w:rsidP="007312FD">
      <w:pPr>
        <w:pStyle w:val="Styl1"/>
        <w:rPr>
          <w:color w:val="00000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C15278">
        <w:rPr>
          <w:rFonts w:cs="Tahoma"/>
          <w:b/>
          <w:iCs w:val="0"/>
          <w:color w:val="auto"/>
        </w:rPr>
        <w:t>120</w:t>
      </w:r>
      <w:r w:rsidR="00C15278" w:rsidRPr="00834A25">
        <w:rPr>
          <w:rFonts w:cs="Tahoma"/>
          <w:b/>
          <w:iCs w:val="0"/>
          <w:color w:val="auto"/>
        </w:rPr>
        <w:t>688 K</w:t>
      </w:r>
      <w:r w:rsidR="00C15278" w:rsidRPr="00424F9C">
        <w:rPr>
          <w:rFonts w:cs="Tahoma"/>
          <w:iCs w:val="0"/>
          <w:color w:val="auto"/>
        </w:rPr>
        <w:t xml:space="preserve"> </w:t>
      </w:r>
      <w:r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 ulica Kościuszki </w:t>
      </w:r>
      <w:r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C15278">
        <w:rPr>
          <w:sz w:val="20"/>
          <w:szCs w:val="20"/>
        </w:rPr>
        <w:t xml:space="preserve"> DW 783 i miejscowości leżące na północ.  </w:t>
      </w:r>
      <w:r>
        <w:rPr>
          <w:sz w:val="20"/>
          <w:szCs w:val="20"/>
        </w:rPr>
        <w:t>Z ko</w:t>
      </w:r>
      <w:r w:rsidR="00C15278">
        <w:rPr>
          <w:sz w:val="20"/>
          <w:szCs w:val="20"/>
        </w:rPr>
        <w:t>lei ul. Zacisze</w:t>
      </w:r>
      <w:r>
        <w:rPr>
          <w:sz w:val="20"/>
          <w:szCs w:val="20"/>
        </w:rPr>
        <w:t xml:space="preserve"> jest u</w:t>
      </w:r>
      <w:r w:rsidR="00C15278">
        <w:rPr>
          <w:sz w:val="20"/>
          <w:szCs w:val="20"/>
        </w:rPr>
        <w:t xml:space="preserve">licą łączącą miejscowość Kolbark z DW 783. </w:t>
      </w:r>
      <w:r>
        <w:rPr>
          <w:sz w:val="20"/>
          <w:szCs w:val="20"/>
        </w:rPr>
        <w:t xml:space="preserve">  </w:t>
      </w:r>
      <w:r w:rsidR="0009733D" w:rsidRPr="003714ED">
        <w:rPr>
          <w:sz w:val="20"/>
          <w:szCs w:val="20"/>
        </w:rPr>
        <w:t>Projekt obejmuje</w:t>
      </w:r>
      <w:r>
        <w:rPr>
          <w:sz w:val="20"/>
          <w:szCs w:val="20"/>
        </w:rPr>
        <w:t xml:space="preserve"> Skrzyżowanie tych </w:t>
      </w:r>
      <w:r w:rsidR="00A73B2A">
        <w:rPr>
          <w:sz w:val="20"/>
          <w:szCs w:val="20"/>
        </w:rPr>
        <w:t>czterech</w:t>
      </w:r>
      <w:r>
        <w:rPr>
          <w:sz w:val="20"/>
          <w:szCs w:val="20"/>
        </w:rPr>
        <w:t xml:space="preserve"> ulic. </w:t>
      </w:r>
      <w:r w:rsidR="00627AF9" w:rsidRPr="003714ED">
        <w:rPr>
          <w:sz w:val="20"/>
          <w:szCs w:val="20"/>
        </w:rPr>
        <w:t>Szlak komunikacyjny ma charakter lokalny, który jest powiązany z dojazdem do pracy</w:t>
      </w:r>
      <w:r w:rsidR="005B7154" w:rsidRPr="003714ED">
        <w:rPr>
          <w:sz w:val="20"/>
          <w:szCs w:val="20"/>
        </w:rPr>
        <w:t xml:space="preserve"> oraz</w:t>
      </w:r>
      <w:r w:rsidR="00C15278">
        <w:rPr>
          <w:sz w:val="20"/>
          <w:szCs w:val="20"/>
        </w:rPr>
        <w:t xml:space="preserve"> dojazdem do drogi głównej.</w:t>
      </w:r>
      <w:r w:rsidR="005B7154" w:rsidRPr="003714ED">
        <w:rPr>
          <w:sz w:val="20"/>
          <w:szCs w:val="20"/>
        </w:rPr>
        <w:t xml:space="preserve">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gminna </w:t>
      </w:r>
      <w:r w:rsidR="00595E15">
        <w:rPr>
          <w:rFonts w:cs="Tahoma"/>
        </w:rPr>
        <w:t xml:space="preserve">nr </w:t>
      </w:r>
      <w:r w:rsidR="00C15278" w:rsidRPr="00C71FE9">
        <w:rPr>
          <w:rFonts w:cs="Tahoma"/>
          <w:iCs/>
        </w:rPr>
        <w:t>120688 K</w:t>
      </w:r>
      <w:r w:rsidR="00C15278" w:rsidRPr="00424F9C">
        <w:rPr>
          <w:rFonts w:cs="Tahoma"/>
        </w:rPr>
        <w:t xml:space="preserve"> </w:t>
      </w:r>
      <w:r w:rsidR="00595E15" w:rsidRPr="00424F9C">
        <w:rPr>
          <w:rFonts w:cs="Tahoma"/>
        </w:rPr>
        <w:t xml:space="preserve"> </w:t>
      </w:r>
      <w:r w:rsidR="00C71FE9">
        <w:rPr>
          <w:rFonts w:cs="Tahoma"/>
        </w:rPr>
        <w:t>ul. Kościuszki</w:t>
      </w:r>
      <w:r w:rsidR="00595E15">
        <w:rPr>
          <w:rFonts w:cs="Tahoma"/>
          <w:iCs/>
        </w:rPr>
        <w:t xml:space="preserve"> </w:t>
      </w:r>
      <w:r w:rsidR="005D1A27">
        <w:rPr>
          <w:bCs w:val="0"/>
          <w:color w:val="000000" w:themeColor="text1"/>
        </w:rPr>
        <w:t xml:space="preserve"> </w:t>
      </w:r>
    </w:p>
    <w:p w:rsidR="00F34EBB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</w:t>
      </w:r>
      <w:r w:rsidR="00C15278">
        <w:rPr>
          <w:b w:val="0"/>
          <w:bCs w:val="0"/>
        </w:rPr>
        <w:t xml:space="preserve">5m.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Po obu stronach ulokowane są także rowy przydrożne. </w:t>
      </w:r>
    </w:p>
    <w:p w:rsidR="00834335" w:rsidRDefault="00834335" w:rsidP="000C49FE">
      <w:pPr>
        <w:pStyle w:val="Styl2"/>
        <w:rPr>
          <w:b w:val="0"/>
          <w:bCs w:val="0"/>
        </w:rPr>
      </w:pPr>
    </w:p>
    <w:p w:rsidR="00834335" w:rsidRPr="00C9008C" w:rsidRDefault="00834335" w:rsidP="00834335">
      <w:pPr>
        <w:pStyle w:val="Styl2"/>
        <w:rPr>
          <w:iCs/>
        </w:rPr>
      </w:pPr>
      <w:r w:rsidRPr="00C9008C">
        <w:rPr>
          <w:iCs/>
        </w:rPr>
        <w:t>Droga</w:t>
      </w:r>
      <w:r>
        <w:rPr>
          <w:iCs/>
        </w:rPr>
        <w:t xml:space="preserve"> powiatowa</w:t>
      </w:r>
      <w:r w:rsidRPr="00C9008C">
        <w:rPr>
          <w:iCs/>
        </w:rPr>
        <w:t xml:space="preserve"> nr </w:t>
      </w:r>
      <w:r>
        <w:rPr>
          <w:bCs w:val="0"/>
        </w:rPr>
        <w:t>1117 K</w:t>
      </w:r>
      <w:r w:rsidRPr="00C9008C">
        <w:rPr>
          <w:iCs/>
        </w:rPr>
        <w:t xml:space="preserve"> </w:t>
      </w:r>
      <w:r>
        <w:rPr>
          <w:iCs/>
        </w:rPr>
        <w:t>ul. Zacisze</w:t>
      </w:r>
    </w:p>
    <w:p w:rsidR="009378F4" w:rsidRDefault="00834335" w:rsidP="00B33B80">
      <w:pPr>
        <w:pStyle w:val="Styl2"/>
        <w:rPr>
          <w:b w:val="0"/>
          <w:bCs w:val="0"/>
        </w:rPr>
      </w:pPr>
      <w:r>
        <w:rPr>
          <w:b w:val="0"/>
          <w:bCs w:val="0"/>
        </w:rPr>
        <w:t>W przypadku drogi nr 1117 K po drugiej stronie skrzyżowania  czyli ul. Zacisze D</w:t>
      </w:r>
      <w:r w:rsidRPr="00C9008C">
        <w:rPr>
          <w:b w:val="0"/>
          <w:bCs w:val="0"/>
        </w:rPr>
        <w:t>rog</w:t>
      </w:r>
      <w:r>
        <w:rPr>
          <w:b w:val="0"/>
          <w:bCs w:val="0"/>
        </w:rPr>
        <w:t>a</w:t>
      </w:r>
      <w:r w:rsidRPr="00C9008C">
        <w:rPr>
          <w:b w:val="0"/>
          <w:bCs w:val="0"/>
        </w:rPr>
        <w:t xml:space="preserve"> na analizowanym odcinku posiada przekrój jedno jezdniowy</w:t>
      </w:r>
      <w:r>
        <w:rPr>
          <w:b w:val="0"/>
          <w:bCs w:val="0"/>
        </w:rPr>
        <w:t>.</w:t>
      </w:r>
      <w:r w:rsidRPr="00C9008C">
        <w:rPr>
          <w:b w:val="0"/>
          <w:bCs w:val="0"/>
        </w:rPr>
        <w:t xml:space="preserve"> </w:t>
      </w:r>
      <w:r>
        <w:rPr>
          <w:b w:val="0"/>
          <w:bCs w:val="0"/>
        </w:rPr>
        <w:t>S</w:t>
      </w:r>
      <w:r w:rsidRPr="00C9008C">
        <w:rPr>
          <w:b w:val="0"/>
          <w:bCs w:val="0"/>
        </w:rPr>
        <w:t xml:space="preserve">zerokość jezdni </w:t>
      </w:r>
      <w:r>
        <w:rPr>
          <w:b w:val="0"/>
          <w:bCs w:val="0"/>
        </w:rPr>
        <w:t xml:space="preserve">5 </w:t>
      </w:r>
      <w:r w:rsidRPr="00C9008C">
        <w:rPr>
          <w:b w:val="0"/>
          <w:bCs w:val="0"/>
        </w:rPr>
        <w:t>m. Pobocze jest obustronne o zmiennych wymiarach.</w:t>
      </w:r>
      <w:r>
        <w:rPr>
          <w:b w:val="0"/>
          <w:bCs w:val="0"/>
        </w:rPr>
        <w:t xml:space="preserve"> Po obu stronach drogi występują rowy przydrożne. Pobocze trawiaste o zmiennej szerokości. </w:t>
      </w:r>
      <w:r w:rsidRPr="00C9008C">
        <w:rPr>
          <w:b w:val="0"/>
          <w:bCs w:val="0"/>
        </w:rPr>
        <w:t xml:space="preserve"> Przy drodze zlokalizowane są gdzieniegdzie </w:t>
      </w:r>
      <w:r>
        <w:rPr>
          <w:b w:val="0"/>
          <w:bCs w:val="0"/>
        </w:rPr>
        <w:t xml:space="preserve">wjazdy </w:t>
      </w:r>
      <w:r w:rsidRPr="00C9008C">
        <w:rPr>
          <w:b w:val="0"/>
          <w:bCs w:val="0"/>
        </w:rPr>
        <w:t xml:space="preserve"> betonowe</w:t>
      </w:r>
      <w:r>
        <w:rPr>
          <w:b w:val="0"/>
          <w:bCs w:val="0"/>
        </w:rPr>
        <w:t xml:space="preserve"> na posesje.</w:t>
      </w:r>
      <w:r w:rsidRPr="00C9008C">
        <w:rPr>
          <w:b w:val="0"/>
          <w:bCs w:val="0"/>
        </w:rPr>
        <w:t xml:space="preserve"> </w:t>
      </w:r>
    </w:p>
    <w:p w:rsidR="008F003B" w:rsidRDefault="008F003B" w:rsidP="00B33B80">
      <w:pPr>
        <w:pStyle w:val="Styl2"/>
        <w:rPr>
          <w:b w:val="0"/>
          <w:bCs w:val="0"/>
        </w:rPr>
      </w:pPr>
    </w:p>
    <w:p w:rsidR="008F003B" w:rsidRDefault="008F003B" w:rsidP="00B33B80">
      <w:pPr>
        <w:pStyle w:val="Styl2"/>
        <w:rPr>
          <w:b w:val="0"/>
          <w:bCs w:val="0"/>
        </w:rPr>
      </w:pPr>
    </w:p>
    <w:p w:rsidR="008F003B" w:rsidRPr="008F003B" w:rsidRDefault="008F003B" w:rsidP="00B33B80">
      <w:pPr>
        <w:pStyle w:val="Styl2"/>
        <w:rPr>
          <w:b w:val="0"/>
          <w:bCs w:val="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lastRenderedPageBreak/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skrzyżowania na ul. </w:t>
      </w:r>
      <w:r w:rsidR="00834335">
        <w:rPr>
          <w:b w:val="0"/>
          <w:bCs w:val="0"/>
          <w:color w:val="000000" w:themeColor="text1"/>
        </w:rPr>
        <w:t>Zacisze w kierunku zachodnim</w:t>
      </w:r>
      <w:r w:rsidR="005402F6">
        <w:rPr>
          <w:b w:val="0"/>
          <w:bCs w:val="0"/>
          <w:color w:val="000000" w:themeColor="text1"/>
        </w:rPr>
        <w:t xml:space="preserve"> oraz instalację znaku B 33/3</w:t>
      </w:r>
      <w:r w:rsidR="005402F6" w:rsidRPr="00EC6E27">
        <w:rPr>
          <w:b w:val="0"/>
          <w:bCs w:val="0"/>
          <w:color w:val="000000" w:themeColor="text1"/>
        </w:rPr>
        <w:t>0</w:t>
      </w:r>
      <w:r w:rsidR="005402F6">
        <w:rPr>
          <w:b w:val="0"/>
          <w:bCs w:val="0"/>
          <w:color w:val="000000" w:themeColor="text1"/>
        </w:rPr>
        <w:t xml:space="preserve"> </w:t>
      </w:r>
      <w:r w:rsidR="00090D24">
        <w:rPr>
          <w:b w:val="0"/>
          <w:bCs w:val="0"/>
          <w:color w:val="000000" w:themeColor="text1"/>
        </w:rPr>
        <w:t xml:space="preserve">w początkowym odcinku </w:t>
      </w:r>
      <w:r w:rsidR="00CB10C4">
        <w:rPr>
          <w:b w:val="0"/>
          <w:bCs w:val="0"/>
          <w:color w:val="000000" w:themeColor="text1"/>
        </w:rPr>
        <w:t xml:space="preserve"> </w:t>
      </w:r>
      <w:r w:rsidR="00834335">
        <w:rPr>
          <w:b w:val="0"/>
          <w:bCs w:val="0"/>
          <w:color w:val="000000" w:themeColor="text1"/>
        </w:rPr>
        <w:t>ul. Kościuszki</w:t>
      </w:r>
      <w:r w:rsidR="00090D24">
        <w:rPr>
          <w:b w:val="0"/>
          <w:bCs w:val="0"/>
          <w:color w:val="000000" w:themeColor="text1"/>
        </w:rPr>
        <w:t xml:space="preserve"> </w:t>
      </w:r>
      <w:r w:rsidR="00834335">
        <w:rPr>
          <w:b w:val="0"/>
          <w:bCs w:val="0"/>
          <w:color w:val="000000" w:themeColor="text1"/>
        </w:rPr>
        <w:t>w kierunku północnym</w:t>
      </w:r>
      <w:r w:rsidR="00090D24">
        <w:rPr>
          <w:b w:val="0"/>
          <w:bCs w:val="0"/>
          <w:color w:val="000000" w:themeColor="text1"/>
        </w:rPr>
        <w:t>.</w:t>
      </w:r>
      <w:r w:rsidR="006B43D4">
        <w:rPr>
          <w:b w:val="0"/>
          <w:bCs w:val="0"/>
          <w:color w:val="000000" w:themeColor="text1"/>
        </w:rPr>
        <w:t xml:space="preserve"> Prócz tego z powodu obowiązywania na całej długości ulicy zacisze ograniczenia prędkości do 30 km/h</w:t>
      </w:r>
      <w:r w:rsidR="00090D24">
        <w:rPr>
          <w:b w:val="0"/>
          <w:bCs w:val="0"/>
          <w:color w:val="000000" w:themeColor="text1"/>
        </w:rPr>
        <w:t xml:space="preserve"> </w:t>
      </w:r>
      <w:r w:rsidR="006B43D4">
        <w:rPr>
          <w:b w:val="0"/>
          <w:bCs w:val="0"/>
          <w:color w:val="000000" w:themeColor="text1"/>
        </w:rPr>
        <w:t xml:space="preserve">zakłada się likwidację znaków B 33/30 i B 34 w dalszym ciągu ul. zacisze w rejonie progu zwalniającego. </w:t>
      </w:r>
      <w:r w:rsidR="00CB10C4">
        <w:rPr>
          <w:b w:val="0"/>
          <w:bCs w:val="0"/>
          <w:color w:val="000000" w:themeColor="text1"/>
        </w:rPr>
        <w:t xml:space="preserve">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CB10C4">
        <w:rPr>
          <w:b w:val="0"/>
          <w:bCs w:val="0"/>
          <w:color w:val="000000" w:themeColor="text1"/>
        </w:rPr>
        <w:t xml:space="preserve"> </w:t>
      </w:r>
      <w:r w:rsidR="00834335">
        <w:rPr>
          <w:b w:val="0"/>
          <w:bCs w:val="0"/>
          <w:color w:val="000000" w:themeColor="text1"/>
        </w:rPr>
        <w:t xml:space="preserve">Zacisze </w:t>
      </w:r>
      <w:r w:rsidR="00CB10C4">
        <w:rPr>
          <w:b w:val="0"/>
          <w:bCs w:val="0"/>
          <w:color w:val="000000" w:themeColor="text1"/>
        </w:rPr>
        <w:t xml:space="preserve"> oraz ul. </w:t>
      </w:r>
      <w:r w:rsidR="00834335">
        <w:rPr>
          <w:b w:val="0"/>
          <w:bCs w:val="0"/>
          <w:color w:val="000000" w:themeColor="text1"/>
        </w:rPr>
        <w:t>Kościuszki</w:t>
      </w:r>
      <w:r w:rsidR="00CB10C4">
        <w:rPr>
          <w:b w:val="0"/>
          <w:bCs w:val="0"/>
          <w:color w:val="000000" w:themeColor="text1"/>
        </w:rPr>
        <w:t xml:space="preserve"> zakłada się instalację znaków trasy rowerowej </w:t>
      </w:r>
      <w:r w:rsidR="00DA0870">
        <w:rPr>
          <w:b w:val="0"/>
          <w:bCs w:val="0"/>
          <w:color w:val="000000" w:themeColor="text1"/>
        </w:rPr>
        <w:t xml:space="preserve">R-4b Pod oznakowaniem istniejącym znakiem </w:t>
      </w:r>
      <w:r w:rsidR="00834335">
        <w:rPr>
          <w:b w:val="0"/>
          <w:bCs w:val="0"/>
          <w:color w:val="000000" w:themeColor="text1"/>
        </w:rPr>
        <w:t>T-6a4 przy ul. Kościuszki</w:t>
      </w:r>
      <w:r w:rsidR="00DA0870">
        <w:rPr>
          <w:b w:val="0"/>
          <w:bCs w:val="0"/>
          <w:color w:val="000000" w:themeColor="text1"/>
        </w:rPr>
        <w:t xml:space="preserve"> </w:t>
      </w:r>
      <w:r w:rsidR="00D72D27">
        <w:rPr>
          <w:b w:val="0"/>
          <w:bCs w:val="0"/>
          <w:color w:val="000000" w:themeColor="text1"/>
        </w:rPr>
        <w:t>oraz oznako</w:t>
      </w:r>
      <w:r w:rsidR="00834335">
        <w:rPr>
          <w:b w:val="0"/>
          <w:bCs w:val="0"/>
          <w:color w:val="000000" w:themeColor="text1"/>
        </w:rPr>
        <w:t>wanie R-4b pod istniejącym znakiem A-7 przy  ul. Zacisze</w:t>
      </w:r>
      <w:r w:rsidR="00D72D27">
        <w:rPr>
          <w:b w:val="0"/>
          <w:bCs w:val="0"/>
          <w:color w:val="000000" w:themeColor="text1"/>
        </w:rPr>
        <w:t>.</w:t>
      </w:r>
      <w:r w:rsidR="00CB10C4">
        <w:rPr>
          <w:b w:val="0"/>
          <w:bCs w:val="0"/>
          <w:color w:val="000000" w:themeColor="text1"/>
        </w:rPr>
        <w:t xml:space="preserve"> 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 xml:space="preserve">Rozporządzenie Ministra Infrastruktury z dnia 12 października 2021 r. zmieniające rozporządzenie w sprawie szczegółowych warunków technicznych dla znaków i </w:t>
      </w:r>
      <w:r w:rsidR="006134F0" w:rsidRPr="00DF1526">
        <w:rPr>
          <w:rFonts w:cs="Tahoma"/>
          <w:color w:val="000000" w:themeColor="text1"/>
          <w:sz w:val="20"/>
          <w:szCs w:val="20"/>
        </w:rPr>
        <w:lastRenderedPageBreak/>
        <w:t>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i r-4b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parametrom: Znak R-4 B powinien posiadać rozmiary H=200 L = 300 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86100" cy="2057400"/>
            <wp:effectExtent l="19050" t="0" r="0" b="0"/>
            <wp:docPr id="4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ul. </w:t>
      </w:r>
      <w:r w:rsidR="00834335">
        <w:rPr>
          <w:rFonts w:cs="Tahoma"/>
          <w:iCs w:val="0"/>
          <w:color w:val="000000" w:themeColor="text1"/>
          <w:sz w:val="20"/>
          <w:szCs w:val="20"/>
        </w:rPr>
        <w:t>Kościuszki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948108" cy="1975135"/>
            <wp:effectExtent l="19050" t="0" r="4642" b="0"/>
            <wp:docPr id="5" name="Obraz 4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08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ul. </w:t>
      </w:r>
      <w:r w:rsidR="00834335">
        <w:rPr>
          <w:rFonts w:cs="Tahoma"/>
          <w:iCs w:val="0"/>
          <w:color w:val="000000" w:themeColor="text1"/>
          <w:sz w:val="20"/>
          <w:szCs w:val="20"/>
        </w:rPr>
        <w:t>Zacisze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D4394" w:rsidRDefault="00DD439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E1178C" w:rsidRDefault="00E1178C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E1178C" w:rsidRDefault="00E1178C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E1178C" w:rsidRDefault="00E1178C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E1178C" w:rsidRDefault="00E1178C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BF38B1" w:rsidRDefault="008F003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>
        <w:rPr>
          <w:rFonts w:cs="Tahoma"/>
          <w:iCs w:val="0"/>
          <w:noProof/>
          <w:color w:val="FF0000"/>
          <w:sz w:val="20"/>
          <w:szCs w:val="20"/>
        </w:rPr>
        <w:drawing>
          <wp:inline distT="0" distB="0" distL="0" distR="0">
            <wp:extent cx="5760720" cy="3599180"/>
            <wp:effectExtent l="19050" t="0" r="0" b="0"/>
            <wp:docPr id="6" name="Obraz 5" descr="wolbrom2 po popraw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2 po popraw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324039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01" w:rsidRDefault="00055001" w:rsidP="00F01BC3">
      <w:r>
        <w:separator/>
      </w:r>
    </w:p>
  </w:endnote>
  <w:endnote w:type="continuationSeparator" w:id="0">
    <w:p w:rsidR="00055001" w:rsidRDefault="00055001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347E9F">
    <w:pPr>
      <w:pStyle w:val="Stopka"/>
      <w:jc w:val="right"/>
    </w:pPr>
    <w:fldSimple w:instr=" PAGE   \* MERGEFORMAT ">
      <w:r w:rsidR="006B43D4">
        <w:rPr>
          <w:noProof/>
        </w:rPr>
        <w:t>4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01" w:rsidRDefault="00055001" w:rsidP="00F01BC3">
      <w:r>
        <w:separator/>
      </w:r>
    </w:p>
  </w:footnote>
  <w:footnote w:type="continuationSeparator" w:id="0">
    <w:p w:rsidR="00055001" w:rsidRDefault="00055001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55001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A64"/>
    <w:rsid w:val="000B3AA7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83F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185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039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30B"/>
    <w:rsid w:val="00347485"/>
    <w:rsid w:val="00347E9F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1FF9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520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4648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3870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307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43D4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5FAA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3BC6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77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00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5966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B2A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297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4A5"/>
    <w:rsid w:val="00B77C38"/>
    <w:rsid w:val="00B81487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326"/>
    <w:rsid w:val="00C627E6"/>
    <w:rsid w:val="00C62FFC"/>
    <w:rsid w:val="00C63355"/>
    <w:rsid w:val="00C65E02"/>
    <w:rsid w:val="00C708EF"/>
    <w:rsid w:val="00C712EE"/>
    <w:rsid w:val="00C71FE9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4394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78C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5B326-B43D-47AC-9437-3E3FDDC7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9634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12</cp:revision>
  <cp:lastPrinted>2022-05-10T08:24:00Z</cp:lastPrinted>
  <dcterms:created xsi:type="dcterms:W3CDTF">2022-02-17T15:57:00Z</dcterms:created>
  <dcterms:modified xsi:type="dcterms:W3CDTF">2022-07-05T09:42:00Z</dcterms:modified>
</cp:coreProperties>
</file>